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548341efb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12 INVEST AS</w:t>
      </w:r>
    </w:p>
    <w:sectPr>
      <w:headerReference xmlns:r="http://schemas.openxmlformats.org/officeDocument/2006/relationships" w:type="default" r:id="Rc527c941835e46b8"/>
      <w:footerReference xmlns:r="http://schemas.openxmlformats.org/officeDocument/2006/relationships" w:type="default" r:id="Rbce43a65d5d2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12 INVEST AS   ·   Org.nr 925 110 469   ·   Mikjelsbakken 1B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7c941835e46b8" /><Relationship Type="http://schemas.openxmlformats.org/officeDocument/2006/relationships/footer" Target="/word/footer1.xml" Id="Rbce43a65d5d24ae0" /></Relationships>
</file>