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2f9222ca0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 12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12 INVEST AS</w:t>
      </w:r>
    </w:p>
    <w:sectPr>
      <w:headerReference xmlns:r="http://schemas.openxmlformats.org/officeDocument/2006/relationships" w:type="default" r:id="R46c6949dbd6e4902"/>
      <w:footerReference xmlns:r="http://schemas.openxmlformats.org/officeDocument/2006/relationships" w:type="default" r:id="Rb60b86f7d331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12 INVEST AS   ·   Org.nr 925 110 469   ·   Mikjelsbakken 1B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6949dbd6e4902" /><Relationship Type="http://schemas.openxmlformats.org/officeDocument/2006/relationships/footer" Target="/word/footer1.xml" Id="Rb60b86f7d3314aff" /></Relationships>
</file>