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29cde1f96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MOTHERVALLEY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MOTHERVALLEY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358d2a25745b6"/>
      <w:footerReference xmlns:r="http://schemas.openxmlformats.org/officeDocument/2006/relationships" w:type="default" r:id="Rc87a0c1f60b7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MOTHERVALLEY AS   ·   Org.nr 925 119 857   ·   Haugli alle 11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MOTHERVALLEY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358d2a25745b6" /><Relationship Type="http://schemas.openxmlformats.org/officeDocument/2006/relationships/footer" Target="/word/footer1.xml" Id="Rc87a0c1f60b74ba0" /></Relationships>
</file>