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d09a24a66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ELLINOR INVEST AS</w:t>
      </w:r>
    </w:p>
    <w:sectPr>
      <w:headerReference xmlns:r="http://schemas.openxmlformats.org/officeDocument/2006/relationships" w:type="default" r:id="R2bd476f3fe8d4d75"/>
      <w:footerReference xmlns:r="http://schemas.openxmlformats.org/officeDocument/2006/relationships" w:type="default" r:id="R1fdde7bef157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ELLINOR INVEST AS   ·   Org.nr 925 141 364   ·   Jakobslivegen 11A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476f3fe8d4d75" /><Relationship Type="http://schemas.openxmlformats.org/officeDocument/2006/relationships/footer" Target="/word/footer1.xml" Id="R1fdde7bef1574d24" /></Relationships>
</file>