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2a1cc0432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SMARTFIX MOBIL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SMARTFIX MOBIL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e74d59d53427c"/>
      <w:footerReference xmlns:r="http://schemas.openxmlformats.org/officeDocument/2006/relationships" w:type="default" r:id="Rf23b655ed06d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SMARTFIX MOBIL AS   ·   Org.nr 925 150 460   ·   Gartnerveien 15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SMARTFIX 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e74d59d53427c" /><Relationship Type="http://schemas.openxmlformats.org/officeDocument/2006/relationships/footer" Target="/word/footer1.xml" Id="Rf23b655ed06d466d" /></Relationships>
</file>