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47e8ed178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a4317f04a4a64"/>
      <w:footerReference xmlns:r="http://schemas.openxmlformats.org/officeDocument/2006/relationships" w:type="default" r:id="R7cbf31d2af59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EIENDOM AS   ·   Org.nr 925 151 912   ·   Langelandsstien 4B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a4317f04a4a64" /><Relationship Type="http://schemas.openxmlformats.org/officeDocument/2006/relationships/footer" Target="/word/footer1.xml" Id="R7cbf31d2af5949ba" /></Relationships>
</file>