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76b4a03cb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UNIKE HUS.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UNIKE HUS.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fc04e02e141e3"/>
      <w:footerReference xmlns:r="http://schemas.openxmlformats.org/officeDocument/2006/relationships" w:type="default" r:id="R4123047e3b21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UNIKE HUS. AS   ·   Org.nr 925 170 259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UNIKE HUS.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fc04e02e141e3" /><Relationship Type="http://schemas.openxmlformats.org/officeDocument/2006/relationships/footer" Target="/word/footer1.xml" Id="R4123047e3b214208" /></Relationships>
</file>