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36607e280743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HERNES LARSEN AS</w:t>
      </w:r>
    </w:p>
    <w:sectPr>
      <w:headerReference xmlns:r="http://schemas.openxmlformats.org/officeDocument/2006/relationships" w:type="default" r:id="R163a561770c44b54"/>
      <w:footerReference xmlns:r="http://schemas.openxmlformats.org/officeDocument/2006/relationships" w:type="default" r:id="Re5eaee4ed45546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HERNES LARSEN AS   ·   Org.nr 925 177 156   ·   c/o Magnus Hernes Larsen, Stasjonsveien 61B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HERNES LARSEN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3a561770c44b54" /><Relationship Type="http://schemas.openxmlformats.org/officeDocument/2006/relationships/footer" Target="/word/footer1.xml" Id="Re5eaee4ed455464c" /></Relationships>
</file>