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427a4dbd7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 MILJØINVEST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 MILJØINVEST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ffc662a8d4ce4"/>
      <w:footerReference xmlns:r="http://schemas.openxmlformats.org/officeDocument/2006/relationships" w:type="default" r:id="R35d5aa83416c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 MILJØINVEST AS   ·   Org.nr 925 193 364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 MILJØINVEST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ffc662a8d4ce4" /><Relationship Type="http://schemas.openxmlformats.org/officeDocument/2006/relationships/footer" Target="/word/footer1.xml" Id="R35d5aa83416c4e1c" /></Relationships>
</file>