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d50d1bf3d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RIBAN INVEST AS</w:t>
      </w:r>
    </w:p>
    <w:sectPr>
      <w:headerReference xmlns:r="http://schemas.openxmlformats.org/officeDocument/2006/relationships" w:type="default" r:id="R75be49b1c3044c83"/>
      <w:footerReference xmlns:r="http://schemas.openxmlformats.org/officeDocument/2006/relationships" w:type="default" r:id="Re5d1ab80bd3d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e49b1c3044c83" /><Relationship Type="http://schemas.openxmlformats.org/officeDocument/2006/relationships/footer" Target="/word/footer1.xml" Id="Re5d1ab80bd3d4cd7" /></Relationships>
</file>