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a83de338a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BRUBAKKEN RENTAL AS</w:t>
      </w:r>
    </w:p>
    <w:sectPr>
      <w:headerReference xmlns:r="http://schemas.openxmlformats.org/officeDocument/2006/relationships" w:type="default" r:id="Rf86cac3c28524ef7"/>
      <w:footerReference xmlns:r="http://schemas.openxmlformats.org/officeDocument/2006/relationships" w:type="default" r:id="R6f060f66c8ea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BRUBAKKEN RENTAL AS   ·   Org.nr 925 231 460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BRUBAKKEN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6cac3c28524ef7" /><Relationship Type="http://schemas.openxmlformats.org/officeDocument/2006/relationships/footer" Target="/word/footer1.xml" Id="R6f060f66c8ea4929" /></Relationships>
</file>