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71683661a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HJELPEMIDDELPARTNER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HJELPEMIDDELPARTNER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276c2ae234b28"/>
      <w:footerReference xmlns:r="http://schemas.openxmlformats.org/officeDocument/2006/relationships" w:type="default" r:id="R4b992aa42b1b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HJELPEMIDDELPARTNER AS   ·   Org.nr 925 239 801   ·   Krånavegen 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HJELPEMIDDELPARTNER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276c2ae234b28" /><Relationship Type="http://schemas.openxmlformats.org/officeDocument/2006/relationships/footer" Target="/word/footer1.xml" Id="R4b992aa42b1b4cb5" /></Relationships>
</file>