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0aacad9b0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KAKEKROKEN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KAKEKROKEN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a820d5bde4276"/>
      <w:footerReference xmlns:r="http://schemas.openxmlformats.org/officeDocument/2006/relationships" w:type="default" r:id="Ra56c4717498d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KAKEKROKEN AS   ·   Org.nr 925 243 418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KAKEKROKEN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a820d5bde4276" /><Relationship Type="http://schemas.openxmlformats.org/officeDocument/2006/relationships/footer" Target="/word/footer1.xml" Id="Ra56c4717498d468c" /></Relationships>
</file>