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6ec29062c46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FAL INVEST AS</w:t>
      </w:r>
    </w:p>
    <w:sectPr>
      <w:headerReference xmlns:r="http://schemas.openxmlformats.org/officeDocument/2006/relationships" w:type="default" r:id="R8af6bb5fce2b4bdd"/>
      <w:footerReference xmlns:r="http://schemas.openxmlformats.org/officeDocument/2006/relationships" w:type="default" r:id="R5e4aaa7768074c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 INVEST AS   ·   Org.nr 925 262 145   ·   Kalfarlien 5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6bb5fce2b4bdd" /><Relationship Type="http://schemas.openxmlformats.org/officeDocument/2006/relationships/footer" Target="/word/footer1.xml" Id="R5e4aaa7768074c10" /></Relationships>
</file>