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33968b03f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68f8748cc4729"/>
      <w:footerReference xmlns:r="http://schemas.openxmlformats.org/officeDocument/2006/relationships" w:type="default" r:id="Rdb89056844cd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HOLDING AS   ·   Org.nr 925 269 042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68f8748cc4729" /><Relationship Type="http://schemas.openxmlformats.org/officeDocument/2006/relationships/footer" Target="/word/footer1.xml" Id="Rdb89056844cd490f" /></Relationships>
</file>