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a2b231336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ELLINGARD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HOLDING AS</w:t>
      </w:r>
    </w:p>
    <w:sectPr>
      <w:headerReference xmlns:r="http://schemas.openxmlformats.org/officeDocument/2006/relationships" w:type="default" r:id="Rc67b3802b5324ea3"/>
      <w:footerReference xmlns:r="http://schemas.openxmlformats.org/officeDocument/2006/relationships" w:type="default" r:id="R3cf05c7d949d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HOLDING AS   ·   Org.nr 925 319 627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b3802b5324ea3" /><Relationship Type="http://schemas.openxmlformats.org/officeDocument/2006/relationships/footer" Target="/word/footer1.xml" Id="R3cf05c7d949d4152" /></Relationships>
</file>