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988e3948245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UMAMI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UMAMI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fe43d7734c4109"/>
      <w:footerReference xmlns:r="http://schemas.openxmlformats.org/officeDocument/2006/relationships" w:type="default" r:id="R9f53e8466596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UMAMI INVEST AS   ·   Org.nr 925 322 091   ·   c/o Einar Film &amp; Fortellinger AS, Rosenborggata 19B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UMAMI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e43d7734c4109" /><Relationship Type="http://schemas.openxmlformats.org/officeDocument/2006/relationships/footer" Target="/word/footer1.xml" Id="R9f53e8466596427a" /></Relationships>
</file>