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4d949b2ed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HOUZ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HOUZ INVEST AS</w:t>
      </w:r>
    </w:p>
    <w:sectPr>
      <w:headerReference xmlns:r="http://schemas.openxmlformats.org/officeDocument/2006/relationships" w:type="default" r:id="R9dba74b985b54ac3"/>
      <w:footerReference xmlns:r="http://schemas.openxmlformats.org/officeDocument/2006/relationships" w:type="default" r:id="Rfae1b6275679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HOUZ INVEST AS   ·   Org.nr 925 332 135   ·   Mølnåsen 53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a74b985b54ac3" /><Relationship Type="http://schemas.openxmlformats.org/officeDocument/2006/relationships/footer" Target="/word/footer1.xml" Id="Rfae1b627567942b7" /></Relationships>
</file>