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4c8ee1600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b33cd75127234ac9"/>
      <w:footerReference xmlns:r="http://schemas.openxmlformats.org/officeDocument/2006/relationships" w:type="default" r:id="R83f707517b0e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cd75127234ac9" /><Relationship Type="http://schemas.openxmlformats.org/officeDocument/2006/relationships/footer" Target="/word/footer1.xml" Id="R83f707517b0e4cfc" /></Relationships>
</file>