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e438c3579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ALFANOR 20070 AS.</w:t>
      </w:r>
    </w:p>
    <w:sectPr>
      <w:headerReference xmlns:r="http://schemas.openxmlformats.org/officeDocument/2006/relationships" w:type="default" r:id="Refbde7d12e7d4c76"/>
      <w:footerReference xmlns:r="http://schemas.openxmlformats.org/officeDocument/2006/relationships" w:type="default" r:id="R54008746bf8d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20070 AS   ·   Org.nr 925 377 546   ·   Billingstadåsen 31C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20070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de7d12e7d4c76" /><Relationship Type="http://schemas.openxmlformats.org/officeDocument/2006/relationships/footer" Target="/word/footer1.xml" Id="R54008746bf8d4c45" /></Relationships>
</file>