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cb421fa1d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ALFANOR 20070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20070 AS</w:t>
      </w:r>
    </w:p>
    <w:sectPr>
      <w:headerReference xmlns:r="http://schemas.openxmlformats.org/officeDocument/2006/relationships" w:type="default" r:id="Rf2c12042c9d74778"/>
      <w:footerReference xmlns:r="http://schemas.openxmlformats.org/officeDocument/2006/relationships" w:type="default" r:id="Rd58617b93211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20070 AS   ·   Org.nr 925 377 546   ·   Billingstadåsen 31C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20070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12042c9d74778" /><Relationship Type="http://schemas.openxmlformats.org/officeDocument/2006/relationships/footer" Target="/word/footer1.xml" Id="Rd58617b932114cf4" /></Relationships>
</file>