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bfd7a8a11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ROCKET FUEL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ROCKET FUEL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aa28a5898d49db"/>
      <w:footerReference xmlns:r="http://schemas.openxmlformats.org/officeDocument/2006/relationships" w:type="default" r:id="R259a13374521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ROCKET FUEL AS   ·   Org.nr 925 383 937   ·   Dronningens gate 11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ROCKET FUEL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a28a5898d49db" /><Relationship Type="http://schemas.openxmlformats.org/officeDocument/2006/relationships/footer" Target="/word/footer1.xml" Id="R259a1337452141a7" /></Relationships>
</file>