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0b67a69f8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ROCKET FUEL AS</w:t>
      </w:r>
    </w:p>
    <w:sectPr>
      <w:headerReference xmlns:r="http://schemas.openxmlformats.org/officeDocument/2006/relationships" w:type="default" r:id="Rcbe15594f43447c2"/>
      <w:footerReference xmlns:r="http://schemas.openxmlformats.org/officeDocument/2006/relationships" w:type="default" r:id="Rf583dc0b0659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ROCKET FUEL AS   ·   Org.nr 925 383 937   ·   Dronningens gate 11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ROCKET FUEL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15594f43447c2" /><Relationship Type="http://schemas.openxmlformats.org/officeDocument/2006/relationships/footer" Target="/word/footer1.xml" Id="Rf583dc0b06594530" /></Relationships>
</file>