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58c6ec862544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UTHUSLIENS REGNSKAP ANS, org.nr 925 392 030,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UTHUSLIENS REGNSKAP ANS</w:t>
      </w:r>
    </w:p>
    <w:sectPr>
      <w:headerReference xmlns:r="http://schemas.openxmlformats.org/officeDocument/2006/relationships" w:type="default" r:id="R28e89784c09540e2"/>
      <w:footerReference xmlns:r="http://schemas.openxmlformats.org/officeDocument/2006/relationships" w:type="default" r:id="Rbeb25edbf9f545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UTHUSLIENS REGNSKAP ANS   ·   Org.nr 925 392 030   ·   Fjellstuveien 13E   ·   0982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UTHUSLIENS REGNSKAP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e89784c09540e2" /><Relationship Type="http://schemas.openxmlformats.org/officeDocument/2006/relationships/footer" Target="/word/footer1.xml" Id="Rbeb25edbf9f5456f" /></Relationships>
</file>