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416e4a172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UTHUSLIENS REGNSKAP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UTHUSLIENS REGNSKAP ANS</w:t>
      </w:r>
    </w:p>
    <w:sectPr>
      <w:headerReference xmlns:r="http://schemas.openxmlformats.org/officeDocument/2006/relationships" w:type="default" r:id="R2232f749c6b34a98"/>
      <w:footerReference xmlns:r="http://schemas.openxmlformats.org/officeDocument/2006/relationships" w:type="default" r:id="R4979720d5325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UTHUSLIENS REGNSKAP ANS   ·   Org.nr 925 392 030   ·   Fjellstuveien 13E   ·   0982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UTHUSLIENS REGNSKAP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2f749c6b34a98" /><Relationship Type="http://schemas.openxmlformats.org/officeDocument/2006/relationships/footer" Target="/word/footer1.xml" Id="R4979720d53254d74" /></Relationships>
</file>