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88d0c79d5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BERSK HOLDING AS</w:t>
      </w:r>
    </w:p>
    <w:sectPr>
      <w:headerReference xmlns:r="http://schemas.openxmlformats.org/officeDocument/2006/relationships" w:type="default" r:id="R235e2e4c6aef4ac5"/>
      <w:footerReference xmlns:r="http://schemas.openxmlformats.org/officeDocument/2006/relationships" w:type="default" r:id="R947fe4e11255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e2e4c6aef4ac5" /><Relationship Type="http://schemas.openxmlformats.org/officeDocument/2006/relationships/footer" Target="/word/footer1.xml" Id="R947fe4e11255432a" /></Relationships>
</file>