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54013d8b6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RJWB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RJWB HOLDING AS</w:t>
      </w:r>
    </w:p>
    <w:sectPr>
      <w:headerReference xmlns:r="http://schemas.openxmlformats.org/officeDocument/2006/relationships" w:type="default" r:id="R889027e481934db6"/>
      <w:footerReference xmlns:r="http://schemas.openxmlformats.org/officeDocument/2006/relationships" w:type="default" r:id="R8aafb507b9aa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RJWB HOLDING AS   ·   Org.nr 925 405 566   ·   Strandsvingen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RJWB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027e481934db6" /><Relationship Type="http://schemas.openxmlformats.org/officeDocument/2006/relationships/footer" Target="/word/footer1.xml" Id="R8aafb507b9aa4f3f" /></Relationships>
</file>