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6e6799d6c840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FREEDOM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FREEDOM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fe3218820647d5"/>
      <w:footerReference xmlns:r="http://schemas.openxmlformats.org/officeDocument/2006/relationships" w:type="default" r:id="Rbfadd2bae13b44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FREEDOM HOLDING AS   ·   Org.nr 925 409 839   ·   c/o Børge Finsæther, Normanns gate 4   ·   9405 HARSTAD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FREEDOM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fe3218820647d5" /><Relationship Type="http://schemas.openxmlformats.org/officeDocument/2006/relationships/footer" Target="/word/footer1.xml" Id="Rbfadd2bae13b44e5" /></Relationships>
</file>