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6393afd9c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SAFE AS</w:t>
      </w:r>
    </w:p>
    <w:sectPr>
      <w:headerReference xmlns:r="http://schemas.openxmlformats.org/officeDocument/2006/relationships" w:type="default" r:id="Ra30043e2a4784872"/>
      <w:footerReference xmlns:r="http://schemas.openxmlformats.org/officeDocument/2006/relationships" w:type="default" r:id="Rf85e9cc46547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SAFE AS   ·   Org.nr 925 436 240   ·   Ramshaugvegen 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043e2a4784872" /><Relationship Type="http://schemas.openxmlformats.org/officeDocument/2006/relationships/footer" Target="/word/footer1.xml" Id="Rf85e9cc465474cf7" /></Relationships>
</file>