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4479da08d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GEMA HOLDING AS.</w:t>
      </w:r>
    </w:p>
    <w:sectPr>
      <w:headerReference xmlns:r="http://schemas.openxmlformats.org/officeDocument/2006/relationships" w:type="default" r:id="Red59c131527245cb"/>
      <w:footerReference xmlns:r="http://schemas.openxmlformats.org/officeDocument/2006/relationships" w:type="default" r:id="R96f9809b527a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9c131527245cb" /><Relationship Type="http://schemas.openxmlformats.org/officeDocument/2006/relationships/footer" Target="/word/footer1.xml" Id="R96f9809b527a47df" /></Relationships>
</file>