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419db4e17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305d4f71548b0"/>
      <w:footerReference xmlns:r="http://schemas.openxmlformats.org/officeDocument/2006/relationships" w:type="default" r:id="R2b9d9fb1739b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AS   ·   Org.nr 925 439 347   ·   c/o Andreas Krey Løkås, Stabburshaugen 85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305d4f71548b0" /><Relationship Type="http://schemas.openxmlformats.org/officeDocument/2006/relationships/footer" Target="/word/footer1.xml" Id="R2b9d9fb1739b4214" /></Relationships>
</file>