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d2888d09645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CEEVINK AS</w:t>
      </w:r>
    </w:p>
    <w:sectPr>
      <w:headerReference xmlns:r="http://schemas.openxmlformats.org/officeDocument/2006/relationships" w:type="default" r:id="R5d3c909ff2c74d5a"/>
      <w:footerReference xmlns:r="http://schemas.openxmlformats.org/officeDocument/2006/relationships" w:type="default" r:id="R06c27e46d13a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CEEVINK AS   ·   Org.nr 925 440 310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CEEVINK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c909ff2c74d5a" /><Relationship Type="http://schemas.openxmlformats.org/officeDocument/2006/relationships/footer" Target="/word/footer1.xml" Id="R06c27e46d13a41dc" /></Relationships>
</file>