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5fd336dc74b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CEEVINK AS, org.nr 925 440 310,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CEEVINK AS</w:t>
      </w:r>
    </w:p>
    <w:sectPr>
      <w:headerReference xmlns:r="http://schemas.openxmlformats.org/officeDocument/2006/relationships" w:type="default" r:id="R32765c87e5654ec3"/>
      <w:footerReference xmlns:r="http://schemas.openxmlformats.org/officeDocument/2006/relationships" w:type="default" r:id="R94ee2118dcf1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CEEVINK AS   ·   Org.nr 925 440 310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CEEVINK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65c87e5654ec3" /><Relationship Type="http://schemas.openxmlformats.org/officeDocument/2006/relationships/footer" Target="/word/footer1.xml" Id="R94ee2118dcf1450a" /></Relationships>
</file>