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7999df858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CEEVINK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CEEVINK AS</w:t>
      </w:r>
    </w:p>
    <w:sectPr>
      <w:headerReference xmlns:r="http://schemas.openxmlformats.org/officeDocument/2006/relationships" w:type="default" r:id="R4370dbf982634296"/>
      <w:footerReference xmlns:r="http://schemas.openxmlformats.org/officeDocument/2006/relationships" w:type="default" r:id="Re4457bc7109f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CEEVINK AS   ·   Org.nr 925 440 310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CEEVINK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0dbf982634296" /><Relationship Type="http://schemas.openxmlformats.org/officeDocument/2006/relationships/footer" Target="/word/footer1.xml" Id="Re4457bc7109f45b6" /></Relationships>
</file>