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7cb705c16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TRAKTOR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TRAKTOR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d195186204203"/>
      <w:footerReference xmlns:r="http://schemas.openxmlformats.org/officeDocument/2006/relationships" w:type="default" r:id="Rc951694e0fd6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TRAKTOR OG MASKIN AS   ·   Org.nr 925 459 399   ·   Setesdalsveien 620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TRAKTOR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d195186204203" /><Relationship Type="http://schemas.openxmlformats.org/officeDocument/2006/relationships/footer" Target="/word/footer1.xml" Id="Rc951694e0fd6482b" /></Relationships>
</file>