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46025923d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54e6b407a441b"/>
      <w:footerReference xmlns:r="http://schemas.openxmlformats.org/officeDocument/2006/relationships" w:type="default" r:id="R19baccf4c3d7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BALINOR AS   ·   Org.nr 925 496 545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54e6b407a441b" /><Relationship Type="http://schemas.openxmlformats.org/officeDocument/2006/relationships/footer" Target="/word/footer1.xml" Id="R19baccf4c3d7418b" /></Relationships>
</file>