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e0b33fa814e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ADAGRAD AS</w:t>
      </w:r>
    </w:p>
    <w:sectPr>
      <w:headerReference xmlns:r="http://schemas.openxmlformats.org/officeDocument/2006/relationships" w:type="default" r:id="Race2ef1fa7a8478f"/>
      <w:footerReference xmlns:r="http://schemas.openxmlformats.org/officeDocument/2006/relationships" w:type="default" r:id="R0602dae1091a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ADAGRAD AS   ·   Org.nr 925 502 634   ·   Vestre Holmenfaret 27B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ADAGRAD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2ef1fa7a8478f" /><Relationship Type="http://schemas.openxmlformats.org/officeDocument/2006/relationships/footer" Target="/word/footer1.xml" Id="R0602dae1091a477a" /></Relationships>
</file>