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42be6072d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AQURATIO AS.</w:t>
      </w:r>
    </w:p>
    <w:sectPr>
      <w:headerReference xmlns:r="http://schemas.openxmlformats.org/officeDocument/2006/relationships" w:type="default" r:id="Rc681e3634454424c"/>
      <w:footerReference xmlns:r="http://schemas.openxmlformats.org/officeDocument/2006/relationships" w:type="default" r:id="R41fc97f415ca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1e3634454424c" /><Relationship Type="http://schemas.openxmlformats.org/officeDocument/2006/relationships/footer" Target="/word/footer1.xml" Id="R41fc97f415ca4dba" /></Relationships>
</file>