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e8475d7fb44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Bjorli,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BJORLI TOMTER &amp; HYTTER AS</w:t>
      </w:r>
    </w:p>
    <w:sectPr>
      <w:headerReference xmlns:r="http://schemas.openxmlformats.org/officeDocument/2006/relationships" w:type="default" r:id="R6e06650dd99e4c73"/>
      <w:footerReference xmlns:r="http://schemas.openxmlformats.org/officeDocument/2006/relationships" w:type="default" r:id="R3691477f1d18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BJORLI TOMTER &amp; HYTTER AS   ·   Org.nr 925 514 969   ·   Arne Barmans veg 81   ·   2669 BJORLI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BJORLI TOMTER &amp; HYTTER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6650dd99e4c73" /><Relationship Type="http://schemas.openxmlformats.org/officeDocument/2006/relationships/footer" Target="/word/footer1.xml" Id="R3691477f1d1843d9" /></Relationships>
</file>