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bb2d171cc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HESTEVETERINÆR MARIA LINDBORG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HESTEVETERINÆR MARIA LINDBORG AS</w:t>
      </w:r>
    </w:p>
    <w:sectPr>
      <w:headerReference xmlns:r="http://schemas.openxmlformats.org/officeDocument/2006/relationships" w:type="default" r:id="R054f2012cddb4626"/>
      <w:footerReference xmlns:r="http://schemas.openxmlformats.org/officeDocument/2006/relationships" w:type="default" r:id="R1e8c883d107e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HESTEVETERINÆR MARIA LINDBORG AS   ·   Org.nr 925 521 663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HESTEVETERINÆR MARIA LINDBORG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f2012cddb4626" /><Relationship Type="http://schemas.openxmlformats.org/officeDocument/2006/relationships/footer" Target="/word/footer1.xml" Id="R1e8c883d107e4526" /></Relationships>
</file>