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a546df7af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HESTEVETERINÆR MARIA LINDBORG AS, org.nr 925 521 663,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HESTEVETERINÆR MARIA LINDBORG AS</w:t>
      </w:r>
    </w:p>
    <w:sectPr>
      <w:headerReference xmlns:r="http://schemas.openxmlformats.org/officeDocument/2006/relationships" w:type="default" r:id="R79dcb3a65c344e5b"/>
      <w:footerReference xmlns:r="http://schemas.openxmlformats.org/officeDocument/2006/relationships" w:type="default" r:id="Rbf02433b1794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HESTEVETERINÆR MARIA LINDBORG AS   ·   Org.nr 925 521 663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HESTEVETERINÆR MARIA LINDBORG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cb3a65c344e5b" /><Relationship Type="http://schemas.openxmlformats.org/officeDocument/2006/relationships/footer" Target="/word/footer1.xml" Id="Rbf02433b179443cd" /></Relationships>
</file>