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dcb142c53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JOSTEIN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JOSTEIN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e56ab04264d26"/>
      <w:footerReference xmlns:r="http://schemas.openxmlformats.org/officeDocument/2006/relationships" w:type="default" r:id="Rb901e49938f7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JOSTEIN HANSEN AS   ·   Org.nr 925 528 080   ·   Kristian Rasmussensvei 9A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JOSTEIN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e56ab04264d26" /><Relationship Type="http://schemas.openxmlformats.org/officeDocument/2006/relationships/footer" Target="/word/footer1.xml" Id="Rb901e49938f74057" /></Relationships>
</file>