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5b45d89d3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APOTEK SOKNDAL AS</w:t>
      </w:r>
    </w:p>
    <w:sectPr>
      <w:headerReference xmlns:r="http://schemas.openxmlformats.org/officeDocument/2006/relationships" w:type="default" r:id="R938581c55ffe4c7d"/>
      <w:footerReference xmlns:r="http://schemas.openxmlformats.org/officeDocument/2006/relationships" w:type="default" r:id="Rea8d9005705a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APOTEK SOKNDAL AS   ·   Org.nr 925 552 216   ·   Gamleveien 12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APOTEK SOKNDAL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581c55ffe4c7d" /><Relationship Type="http://schemas.openxmlformats.org/officeDocument/2006/relationships/footer" Target="/word/footer1.xml" Id="Rea8d9005705a46b1" /></Relationships>
</file>