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bf95cc28a04c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VESTLAND BYGG OG MALERSERVICE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VESTLAND BYGG OG MALERSERVICE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3c66614cfb410b"/>
      <w:footerReference xmlns:r="http://schemas.openxmlformats.org/officeDocument/2006/relationships" w:type="default" r:id="R4e8118249e4940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VESTLAND BYGG OG MALERSERVICE AS   ·   Org.nr 925 570 168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VESTLAND BYGG OG MALERSERVICE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3c66614cfb410b" /><Relationship Type="http://schemas.openxmlformats.org/officeDocument/2006/relationships/footer" Target="/word/footer1.xml" Id="R4e8118249e494078" /></Relationships>
</file>