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893e93a78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SNORRE 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SNORRE 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eb5702b554e7f"/>
      <w:footerReference xmlns:r="http://schemas.openxmlformats.org/officeDocument/2006/relationships" w:type="default" r:id="R8d8b82f96557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BAKKE HOLDING AS   ·   Org.nr 925 589 861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eb5702b554e7f" /><Relationship Type="http://schemas.openxmlformats.org/officeDocument/2006/relationships/footer" Target="/word/footer1.xml" Id="R8d8b82f965574cc0" /></Relationships>
</file>