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0c2597cd54c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Sannidal,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MUR, SKIFER &amp; BETONG AS</w:t>
      </w:r>
    </w:p>
    <w:sectPr>
      <w:headerReference xmlns:r="http://schemas.openxmlformats.org/officeDocument/2006/relationships" w:type="default" r:id="Ra14f5da551fa4c1e"/>
      <w:footerReference xmlns:r="http://schemas.openxmlformats.org/officeDocument/2006/relationships" w:type="default" r:id="R609d67a1ce58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MUR, SKIFER &amp; BETONG AS   ·   Org.nr 925 596 191   ·   Refsalen 5D   ·   3766 SANNIDAL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MUR, SKIFER &amp;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f5da551fa4c1e" /><Relationship Type="http://schemas.openxmlformats.org/officeDocument/2006/relationships/footer" Target="/word/footer1.xml" Id="R609d67a1ce584c99" /></Relationships>
</file>