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c5d4f036c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MUR, SKIFER &amp; BETONG AS</w:t>
      </w:r>
    </w:p>
    <w:sectPr>
      <w:headerReference xmlns:r="http://schemas.openxmlformats.org/officeDocument/2006/relationships" w:type="default" r:id="Rc8cbbba932514926"/>
      <w:footerReference xmlns:r="http://schemas.openxmlformats.org/officeDocument/2006/relationships" w:type="default" r:id="Rec27eca708fd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MUR, SKIFER &amp; BETONG AS   ·   Org.nr 925 596 191   ·   Refsalen 5D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MUR, SKIFER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bbba932514926" /><Relationship Type="http://schemas.openxmlformats.org/officeDocument/2006/relationships/footer" Target="/word/footer1.xml" Id="Rec27eca708fd4b84" /></Relationships>
</file>