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86f95fe6a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58f5de823424d"/>
      <w:footerReference xmlns:r="http://schemas.openxmlformats.org/officeDocument/2006/relationships" w:type="default" r:id="Ra3826f11aaf4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ASTRAMED AS   ·   Org.nr 925 608 955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58f5de823424d" /><Relationship Type="http://schemas.openxmlformats.org/officeDocument/2006/relationships/footer" Target="/word/footer1.xml" Id="Ra3826f11aaf44cd1" /></Relationships>
</file>