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799cbe5a749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SINGH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SINGH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a5a415bd1b43bc"/>
      <w:footerReference xmlns:r="http://schemas.openxmlformats.org/officeDocument/2006/relationships" w:type="default" r:id="Red2f61ef040b4d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SINGH INVESTMENT AS   ·   Org.nr 925 610 992   ·   C/o Abhijeet Singh, Edelgranveien 84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SINGH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a5a415bd1b43bc" /><Relationship Type="http://schemas.openxmlformats.org/officeDocument/2006/relationships/footer" Target="/word/footer1.xml" Id="Red2f61ef040b4d95" /></Relationships>
</file>