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d2e946947e44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Raufoss,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HANS1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HANS1 HOLDING AS</w:t>
      </w:r>
    </w:p>
    <w:sectPr>
      <w:headerReference xmlns:r="http://schemas.openxmlformats.org/officeDocument/2006/relationships" w:type="default" r:id="R57119dc8801a401d"/>
      <w:footerReference xmlns:r="http://schemas.openxmlformats.org/officeDocument/2006/relationships" w:type="default" r:id="R0d9987b664854d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HANS1 HOLDING AS   ·   Org.nr 925 615 412   ·   Granittvegen 28   ·   2833 RAUFOSS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HANS1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119dc8801a401d" /><Relationship Type="http://schemas.openxmlformats.org/officeDocument/2006/relationships/footer" Target="/word/footer1.xml" Id="R0d9987b664854da7" /></Relationships>
</file>